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07C622" w14:textId="6FDDC031" w:rsidR="00316539" w:rsidRDefault="00316539">
      <w:r>
        <w:t xml:space="preserve">Example notes: there are complex formulas used to create the output highlighted in yellow. The premise of this idea is to allow easy use of 2 highlighted numbers for purpose of calculating a ratio. </w:t>
      </w:r>
    </w:p>
    <w:p w14:paraId="7C8EA356" w14:textId="77777777" w:rsidR="00316539" w:rsidRDefault="00316539"/>
    <w:p w14:paraId="7F843C13" w14:textId="77777777" w:rsidR="00316539" w:rsidRDefault="00316539"/>
    <w:p w14:paraId="1674CC6A" w14:textId="071D0638" w:rsidR="00F37D52" w:rsidRDefault="00316539">
      <w:r w:rsidRPr="00316539">
        <w:drawing>
          <wp:inline distT="0" distB="0" distL="0" distR="0" wp14:anchorId="07C16F67" wp14:editId="12E9625F">
            <wp:extent cx="5329123" cy="3261810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39752" cy="3268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30A69" w14:textId="77777777" w:rsidR="00316539" w:rsidRDefault="00316539"/>
    <w:sectPr w:rsidR="003165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539"/>
    <w:rsid w:val="001E0FEC"/>
    <w:rsid w:val="00316539"/>
    <w:rsid w:val="00551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99AB8"/>
  <w15:chartTrackingRefBased/>
  <w15:docId w15:val="{E555925C-5D5E-4B54-B4E5-0725B1E2E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 DuSatko</dc:creator>
  <cp:keywords/>
  <dc:description/>
  <cp:lastModifiedBy>Rich DuSatko</cp:lastModifiedBy>
  <cp:revision>1</cp:revision>
  <dcterms:created xsi:type="dcterms:W3CDTF">2020-10-27T21:49:00Z</dcterms:created>
  <dcterms:modified xsi:type="dcterms:W3CDTF">2020-10-27T21:51:00Z</dcterms:modified>
</cp:coreProperties>
</file>